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C1F" w:rsidRDefault="00CD3C1F" w:rsidP="00CD3C1F">
      <w:pPr>
        <w:spacing w:line="540" w:lineRule="exact"/>
        <w:rPr>
          <w:rFonts w:eastAsia="方正黑体_GBK"/>
          <w:sz w:val="32"/>
          <w:szCs w:val="32"/>
        </w:rPr>
      </w:pPr>
      <w:r w:rsidRPr="008A484B"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4</w:t>
      </w:r>
    </w:p>
    <w:p w:rsidR="00CD3C1F" w:rsidRDefault="00CD3C1F" w:rsidP="00CD3C1F">
      <w:pPr>
        <w:spacing w:line="540" w:lineRule="exact"/>
        <w:rPr>
          <w:rFonts w:eastAsia="黑体" w:hint="eastAsia"/>
          <w:sz w:val="32"/>
          <w:szCs w:val="32"/>
        </w:rPr>
      </w:pPr>
    </w:p>
    <w:p w:rsidR="00CD3C1F" w:rsidRDefault="00CD3C1F" w:rsidP="00CD3C1F">
      <w:pPr>
        <w:spacing w:line="540" w:lineRule="exact"/>
        <w:jc w:val="center"/>
        <w:rPr>
          <w:rFonts w:eastAsia="方正小标宋_GBK"/>
          <w:sz w:val="36"/>
          <w:szCs w:val="36"/>
        </w:rPr>
      </w:pPr>
      <w:r w:rsidRPr="0007461F">
        <w:rPr>
          <w:rFonts w:eastAsia="方正小标宋_GBK" w:hint="eastAsia"/>
          <w:sz w:val="36"/>
          <w:szCs w:val="36"/>
        </w:rPr>
        <w:t>第三届江苏省</w:t>
      </w:r>
      <w:r w:rsidRPr="00B470AF">
        <w:rPr>
          <w:rFonts w:eastAsia="方正小标宋_GBK" w:hint="eastAsia"/>
          <w:sz w:val="36"/>
          <w:szCs w:val="36"/>
        </w:rPr>
        <w:t>农产品质量安全</w:t>
      </w:r>
      <w:r w:rsidRPr="0007461F">
        <w:rPr>
          <w:rFonts w:eastAsia="方正小标宋_GBK" w:hint="eastAsia"/>
          <w:sz w:val="36"/>
          <w:szCs w:val="36"/>
        </w:rPr>
        <w:t>标准化技术委员会委员</w:t>
      </w:r>
    </w:p>
    <w:p w:rsidR="00CD3C1F" w:rsidRDefault="00CD3C1F" w:rsidP="00CD3C1F">
      <w:pPr>
        <w:spacing w:line="540" w:lineRule="exact"/>
        <w:jc w:val="center"/>
        <w:rPr>
          <w:rFonts w:eastAsia="方正小标宋_GBK"/>
          <w:sz w:val="36"/>
          <w:szCs w:val="36"/>
        </w:rPr>
      </w:pPr>
      <w:r w:rsidRPr="0007461F">
        <w:rPr>
          <w:rFonts w:eastAsia="方正小标宋_GBK" w:hint="eastAsia"/>
          <w:sz w:val="36"/>
          <w:szCs w:val="36"/>
        </w:rPr>
        <w:t>名单</w:t>
      </w:r>
    </w:p>
    <w:p w:rsidR="00CD3C1F" w:rsidRDefault="00CD3C1F" w:rsidP="00CD3C1F">
      <w:pPr>
        <w:spacing w:line="540" w:lineRule="exact"/>
        <w:jc w:val="center"/>
        <w:rPr>
          <w:rFonts w:eastAsia="方正小标宋_GBK" w:hint="eastAsia"/>
          <w:sz w:val="36"/>
          <w:szCs w:val="36"/>
        </w:rPr>
      </w:pP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169"/>
        <w:gridCol w:w="1618"/>
        <w:gridCol w:w="3964"/>
        <w:gridCol w:w="2459"/>
      </w:tblGrid>
      <w:tr w:rsidR="00CD3C1F" w:rsidRPr="006C5E80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序号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姓  名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本会职务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工作单位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职务/职称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刁春友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主任委员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江苏省农产品质量检验测试中心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主任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孙玲玲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江苏省绿色食品办公室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正高级农经师</w:t>
            </w:r>
          </w:p>
        </w:tc>
      </w:tr>
      <w:tr w:rsidR="00CD3C1F" w:rsidRPr="006C5E80" w:rsidTr="00C345F9">
        <w:trPr>
          <w:cantSplit/>
          <w:trHeight w:val="47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张永青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江苏省绿色食品协会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一级调研员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蓉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秘书长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江苏省绿色食品办公室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高级农艺师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晶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江苏省农产品质量检验测试中心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副主任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杭祥荣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江苏省绿色食品办公室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正高级农经师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黄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强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南通市水产品质量检测中心、南通市农产品质量检验测试中心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崔小冬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连云港市农产品质量监督检验测试中心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正高级工程师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张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盼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淮安市优质农产品建设指导站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高级农艺师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拜锦美</w:t>
            </w:r>
            <w:proofErr w:type="gramEnd"/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扬州市农产品质量监督检测中心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高级兽医师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孙新兵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泰州市农业农村局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处长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张志勇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江苏省农业科学院农产品质</w:t>
            </w:r>
            <w:proofErr w:type="gramStart"/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量安全</w:t>
            </w:r>
            <w:proofErr w:type="gramEnd"/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与营养研究所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梁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颖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江苏省农业科学院农产品质</w:t>
            </w:r>
            <w:proofErr w:type="gramStart"/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量安全</w:t>
            </w:r>
            <w:proofErr w:type="gramEnd"/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与营养研究所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林海峰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南京林业大学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焦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翔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苏州农业职业技术学院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副教授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张文</w:t>
            </w:r>
            <w:proofErr w:type="gramStart"/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文</w:t>
            </w:r>
            <w:proofErr w:type="gramEnd"/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江苏省绿色食品协会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高级农艺师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秦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俊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南京秦邦吉品农业开发有限公司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董事长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张建文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南京樱桃鸭业有限公司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苏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庆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南京老山药业股份有限公司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工程师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20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吴中平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南京金色庄园农产品有限公司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乡村振兴</w:t>
            </w:r>
            <w:proofErr w:type="gramStart"/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技艺师</w:t>
            </w:r>
            <w:proofErr w:type="gramEnd"/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宋立君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江苏归来</w:t>
            </w:r>
            <w:proofErr w:type="gramStart"/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兮</w:t>
            </w:r>
            <w:proofErr w:type="gramEnd"/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生态农业开发有限公司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中级农艺师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22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刘黑头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南京禄口禽业发展有限公司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副高级农艺师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23</w:t>
            </w:r>
          </w:p>
        </w:tc>
        <w:tc>
          <w:tcPr>
            <w:tcW w:w="116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陈雨婷</w:t>
            </w:r>
          </w:p>
        </w:tc>
        <w:tc>
          <w:tcPr>
            <w:tcW w:w="1618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南京亿利顺矿泉水有限公司（苏州）</w:t>
            </w:r>
          </w:p>
        </w:tc>
        <w:tc>
          <w:tcPr>
            <w:tcW w:w="245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品牌推广经理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24</w:t>
            </w:r>
          </w:p>
        </w:tc>
        <w:tc>
          <w:tcPr>
            <w:tcW w:w="116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韩先旭</w:t>
            </w:r>
            <w:proofErr w:type="gramEnd"/>
          </w:p>
        </w:tc>
        <w:tc>
          <w:tcPr>
            <w:tcW w:w="1618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南京</w:t>
            </w:r>
            <w:proofErr w:type="gramStart"/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绿帆管理</w:t>
            </w:r>
            <w:proofErr w:type="gramEnd"/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技术服务有限公司</w:t>
            </w:r>
          </w:p>
        </w:tc>
        <w:tc>
          <w:tcPr>
            <w:tcW w:w="245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高级农艺师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25</w:t>
            </w:r>
          </w:p>
        </w:tc>
        <w:tc>
          <w:tcPr>
            <w:tcW w:w="116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朱一鸣</w:t>
            </w:r>
          </w:p>
        </w:tc>
        <w:tc>
          <w:tcPr>
            <w:tcW w:w="1618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无锡斗山白茶园茶文化有限公司</w:t>
            </w:r>
          </w:p>
        </w:tc>
        <w:tc>
          <w:tcPr>
            <w:tcW w:w="245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总经理 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26</w:t>
            </w:r>
          </w:p>
        </w:tc>
        <w:tc>
          <w:tcPr>
            <w:tcW w:w="116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张书喜</w:t>
            </w:r>
          </w:p>
        </w:tc>
        <w:tc>
          <w:tcPr>
            <w:tcW w:w="1618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徐州小农</w:t>
            </w:r>
            <w:proofErr w:type="gramStart"/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仙</w:t>
            </w:r>
            <w:proofErr w:type="gramEnd"/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玉米种植专业合作社</w:t>
            </w:r>
          </w:p>
        </w:tc>
        <w:tc>
          <w:tcPr>
            <w:tcW w:w="245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总经理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27</w:t>
            </w:r>
          </w:p>
        </w:tc>
        <w:tc>
          <w:tcPr>
            <w:tcW w:w="116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周圆圆</w:t>
            </w:r>
          </w:p>
        </w:tc>
        <w:tc>
          <w:tcPr>
            <w:tcW w:w="1618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昆山市优</w:t>
            </w:r>
            <w:proofErr w:type="gramStart"/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来谷成科创中心</w:t>
            </w:r>
            <w:proofErr w:type="gramEnd"/>
          </w:p>
        </w:tc>
        <w:tc>
          <w:tcPr>
            <w:tcW w:w="245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农艺师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28</w:t>
            </w:r>
          </w:p>
        </w:tc>
        <w:tc>
          <w:tcPr>
            <w:tcW w:w="116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刘玉风</w:t>
            </w:r>
          </w:p>
        </w:tc>
        <w:tc>
          <w:tcPr>
            <w:tcW w:w="1618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张家港市神园葡萄科技有限公司</w:t>
            </w:r>
          </w:p>
        </w:tc>
        <w:tc>
          <w:tcPr>
            <w:tcW w:w="245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乡村振兴</w:t>
            </w:r>
            <w:proofErr w:type="gramStart"/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技艺师</w:t>
            </w:r>
            <w:proofErr w:type="gramEnd"/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29</w:t>
            </w:r>
          </w:p>
        </w:tc>
        <w:tc>
          <w:tcPr>
            <w:tcW w:w="116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赵凌洋</w:t>
            </w:r>
            <w:proofErr w:type="gramEnd"/>
          </w:p>
        </w:tc>
        <w:tc>
          <w:tcPr>
            <w:tcW w:w="1618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常熟市阳澄湖特种水产有限公司</w:t>
            </w:r>
          </w:p>
        </w:tc>
        <w:tc>
          <w:tcPr>
            <w:tcW w:w="245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乡村振兴</w:t>
            </w:r>
            <w:proofErr w:type="gramStart"/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技艺师</w:t>
            </w:r>
            <w:proofErr w:type="gramEnd"/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30</w:t>
            </w:r>
          </w:p>
        </w:tc>
        <w:tc>
          <w:tcPr>
            <w:tcW w:w="116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张吉发</w:t>
            </w:r>
          </w:p>
        </w:tc>
        <w:tc>
          <w:tcPr>
            <w:tcW w:w="1618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如东县狼山鸡种鸡场</w:t>
            </w:r>
          </w:p>
        </w:tc>
        <w:tc>
          <w:tcPr>
            <w:tcW w:w="245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副总经理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孙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莹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江苏今世缘酒业股份有限公司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正高级工程师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32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王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锴</w:t>
            </w:r>
            <w:proofErr w:type="gramEnd"/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江苏涟水大米实业发展有限公司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工程师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69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高小文</w:t>
            </w:r>
          </w:p>
        </w:tc>
        <w:tc>
          <w:tcPr>
            <w:tcW w:w="1618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1B615F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镇江</w:t>
            </w:r>
            <w:proofErr w:type="gramStart"/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市润宇生物</w:t>
            </w:r>
            <w:proofErr w:type="gramEnd"/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科技开发有限公司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1B615F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董事长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王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荣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江苏邵万生源江食品有限公司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农艺师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35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韦</w:t>
            </w:r>
            <w:proofErr w:type="gramEnd"/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伟</w:t>
            </w:r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江苏光明天成米业有限公司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首席质量官</w:t>
            </w:r>
          </w:p>
        </w:tc>
      </w:tr>
      <w:tr w:rsidR="00CD3C1F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36</w:t>
            </w:r>
          </w:p>
        </w:tc>
        <w:tc>
          <w:tcPr>
            <w:tcW w:w="116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许光利</w:t>
            </w:r>
            <w:proofErr w:type="gramEnd"/>
          </w:p>
        </w:tc>
        <w:tc>
          <w:tcPr>
            <w:tcW w:w="1618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江苏绿港现代农业发展股份有限公司</w:t>
            </w:r>
          </w:p>
        </w:tc>
        <w:tc>
          <w:tcPr>
            <w:tcW w:w="2459" w:type="dxa"/>
            <w:vAlign w:val="center"/>
          </w:tcPr>
          <w:p w:rsidR="00CD3C1F" w:rsidRPr="006C5E80" w:rsidRDefault="00CD3C1F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助理研究员</w:t>
            </w:r>
          </w:p>
        </w:tc>
      </w:tr>
    </w:tbl>
    <w:p w:rsidR="006872C6" w:rsidRDefault="00CD3C1F">
      <w:bookmarkStart w:id="0" w:name="_GoBack"/>
      <w:bookmarkEnd w:id="0"/>
    </w:p>
    <w:sectPr w:rsidR="00687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F"/>
    <w:rsid w:val="001E1CC0"/>
    <w:rsid w:val="006608E6"/>
    <w:rsid w:val="00CD3C1F"/>
    <w:rsid w:val="00D1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8535B4-F7E0-4DBA-9DE7-FA5A9E481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3C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2026-06-01T02:49:00Z</dcterms:created>
  <dcterms:modified xsi:type="dcterms:W3CDTF">2026-06-01T02:49:00Z</dcterms:modified>
</cp:coreProperties>
</file>